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color w:val="000000"/>
          <w:sz w:val="24"/>
          <w:szCs w:val="24"/>
        </w:rPr>
      </w:pPr>
      <w:bookmarkStart w:colFirst="0" w:colLast="0" w:name="_nx9o6rwoyfsg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Yo Teach! is a free online tool for holding virtual chats with all your students, including many additional tools and features. For more information see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 Teach!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b w:val="1"/>
          <w:color w:val="000000"/>
        </w:rPr>
      </w:pPr>
      <w:bookmarkStart w:colFirst="0" w:colLast="0" w:name="_2ppriywoayk8" w:id="1"/>
      <w:bookmarkEnd w:id="1"/>
      <w:r w:rsidDel="00000000" w:rsidR="00000000" w:rsidRPr="00000000">
        <w:rPr>
          <w:b w:val="1"/>
          <w:color w:val="000000"/>
          <w:rtl w:val="0"/>
        </w:rPr>
        <w:t xml:space="preserve">Yo Teach! (many participants)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https://yoteachapp.com/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 </w:t>
      </w:r>
      <w:r w:rsidDel="00000000" w:rsidR="00000000" w:rsidRPr="00000000">
        <w:rPr>
          <w:b w:val="1"/>
          <w:rtl w:val="0"/>
        </w:rPr>
        <w:t xml:space="preserve">Title </w:t>
      </w:r>
      <w:r w:rsidDel="00000000" w:rsidR="00000000" w:rsidRPr="00000000">
        <w:rPr>
          <w:rtl w:val="0"/>
        </w:rPr>
        <w:t xml:space="preserve">(no spaces) under the Make Room block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Optional settings: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(Recommended) Check </w:t>
      </w:r>
      <w:r w:rsidDel="00000000" w:rsidR="00000000" w:rsidRPr="00000000">
        <w:rPr>
          <w:b w:val="1"/>
          <w:rtl w:val="0"/>
        </w:rPr>
        <w:t xml:space="preserve">Hide from Search Result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will hide your room from search results so that people cannot find it without being given its direct URL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color w:val="333333"/>
          <w:sz w:val="23"/>
          <w:szCs w:val="23"/>
          <w:highlight w:val="white"/>
          <w:u w:val="none"/>
        </w:rPr>
      </w:pP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Enable admin features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 (see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https://youtu.be/o6m6BErGnLU</w:t>
        </w:r>
      </w:hyperlink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color w:val="333333"/>
          <w:sz w:val="23"/>
          <w:szCs w:val="23"/>
          <w:highlight w:val="white"/>
          <w:u w:val="non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(Not recommended) </w:t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Enable entry password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0" w:firstLine="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Create Room</w:t>
      </w:r>
      <w:r w:rsidDel="00000000" w:rsidR="00000000" w:rsidRPr="00000000">
        <w:rPr>
          <w:rtl w:val="0"/>
        </w:rPr>
        <w:t xml:space="preserve"> button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2500313" cy="2500313"/>
            <wp:effectExtent b="25400" l="25400" r="25400" t="254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2500313"/>
                    </a:xfrm>
                    <a:prstGeom prst="rect"/>
                    <a:ln w="254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 a </w:t>
      </w:r>
      <w:r w:rsidDel="00000000" w:rsidR="00000000" w:rsidRPr="00000000">
        <w:rPr>
          <w:b w:val="1"/>
          <w:rtl w:val="0"/>
        </w:rPr>
        <w:t xml:space="preserve">Nickname</w:t>
      </w:r>
      <w:r w:rsidDel="00000000" w:rsidR="00000000" w:rsidRPr="00000000">
        <w:rPr>
          <w:rtl w:val="0"/>
        </w:rPr>
        <w:t xml:space="preserve">, add a check to agree to the terms, and click </w:t>
      </w:r>
      <w:r w:rsidDel="00000000" w:rsidR="00000000" w:rsidRPr="00000000">
        <w:rPr>
          <w:b w:val="1"/>
          <w:rtl w:val="0"/>
        </w:rPr>
        <w:t xml:space="preserve">Submit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Copy</w:t>
      </w:r>
      <w:r w:rsidDel="00000000" w:rsidR="00000000" w:rsidRPr="00000000">
        <w:rPr>
          <w:rtl w:val="0"/>
        </w:rPr>
        <w:t xml:space="preserve"> the link to the room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2262188" cy="71815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71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Add the link in </w:t>
      </w:r>
      <w:r w:rsidDel="00000000" w:rsidR="00000000" w:rsidRPr="00000000">
        <w:rPr>
          <w:b w:val="1"/>
          <w:rtl w:val="0"/>
        </w:rPr>
        <w:t xml:space="preserve">Moodle as a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URL resource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 participate in the chat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Type in the Message window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the “airplane” button to add your message to the chat window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/>
        <w:drawing>
          <wp:inline distB="114300" distT="114300" distL="114300" distR="114300">
            <wp:extent cx="2128838" cy="2674155"/>
            <wp:effectExtent b="25400" l="25400" r="25400" t="254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2674155"/>
                    </a:xfrm>
                    <a:prstGeom prst="rect"/>
                    <a:ln w="254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3" w:type="first"/>
      <w:headerReference r:id="rId14" w:type="even"/>
      <w:footerReference r:id="rId15" w:type="first"/>
      <w:footerReference r:id="rId16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Center for Teaching and Learning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811390" cy="528638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1390" cy="528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  <w:t xml:space="preserve">Instructional Technology Team</w:t>
    </w:r>
  </w:p>
  <w:p w:rsidR="00000000" w:rsidDel="00000000" w:rsidP="00000000" w:rsidRDefault="00000000" w:rsidRPr="00000000" w14:paraId="0000001D">
    <w:pPr>
      <w:ind w:firstLine="720"/>
      <w:jc w:val="right"/>
      <w:rPr/>
    </w:pPr>
    <w:hyperlink r:id="rId3">
      <w:r w:rsidDel="00000000" w:rsidR="00000000" w:rsidRPr="00000000">
        <w:rPr>
          <w:color w:val="1155cc"/>
          <w:u w:val="single"/>
          <w:rtl w:val="0"/>
        </w:rPr>
        <w:t xml:space="preserve">ins_tech@unca.edu</w:t>
      </w:r>
    </w:hyperlink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tl-unca.org/moodle3/adding-urls-to-your-moodle-page/" TargetMode="External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palms.polyu.edu.hk/educational-apps/yoteach/" TargetMode="External"/><Relationship Id="rId7" Type="http://schemas.openxmlformats.org/officeDocument/2006/relationships/hyperlink" Target="https://yoteachapp.com/" TargetMode="External"/><Relationship Id="rId8" Type="http://schemas.openxmlformats.org/officeDocument/2006/relationships/hyperlink" Target="https://youtu.be/o6m6BErGnL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tl.unca.edu/" TargetMode="External"/><Relationship Id="rId2" Type="http://schemas.openxmlformats.org/officeDocument/2006/relationships/image" Target="media/image1.png"/><Relationship Id="rId3" Type="http://schemas.openxmlformats.org/officeDocument/2006/relationships/hyperlink" Target="mailto:ins_tech@un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